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  <w:r w:rsidRPr="00641108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  <w:r w:rsidRPr="00641108">
        <w:rPr>
          <w:rFonts w:ascii="Times New Roman" w:hAnsi="Times New Roman"/>
          <w:sz w:val="28"/>
          <w:szCs w:val="28"/>
        </w:rPr>
        <w:t>«Клинцовский дом ребенка»</w:t>
      </w: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40"/>
          <w:szCs w:val="40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40"/>
          <w:szCs w:val="40"/>
        </w:rPr>
      </w:pPr>
      <w:r w:rsidRPr="00641108">
        <w:rPr>
          <w:rFonts w:ascii="Times New Roman" w:hAnsi="Times New Roman"/>
          <w:b/>
          <w:sz w:val="40"/>
          <w:szCs w:val="40"/>
        </w:rPr>
        <w:t>Годовой отчет</w:t>
      </w: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40"/>
          <w:szCs w:val="40"/>
        </w:rPr>
      </w:pPr>
      <w:r w:rsidRPr="00641108">
        <w:rPr>
          <w:rFonts w:ascii="Times New Roman" w:hAnsi="Times New Roman"/>
          <w:b/>
          <w:sz w:val="40"/>
          <w:szCs w:val="40"/>
        </w:rPr>
        <w:t>учителя-дефектолога</w:t>
      </w: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40"/>
          <w:szCs w:val="40"/>
        </w:rPr>
      </w:pPr>
      <w:r w:rsidRPr="00641108">
        <w:rPr>
          <w:rFonts w:ascii="Times New Roman" w:hAnsi="Times New Roman"/>
          <w:b/>
          <w:sz w:val="40"/>
          <w:szCs w:val="40"/>
        </w:rPr>
        <w:t>Шлык Галины Владимировны</w:t>
      </w: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40"/>
          <w:szCs w:val="40"/>
        </w:rPr>
      </w:pPr>
      <w:r w:rsidRPr="00641108">
        <w:rPr>
          <w:rFonts w:ascii="Times New Roman" w:hAnsi="Times New Roman"/>
          <w:b/>
          <w:sz w:val="40"/>
          <w:szCs w:val="40"/>
        </w:rPr>
        <w:t>за 2021 год</w:t>
      </w: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  <w:r w:rsidRPr="00641108">
        <w:rPr>
          <w:rFonts w:ascii="Times New Roman" w:hAnsi="Times New Roman"/>
          <w:sz w:val="28"/>
          <w:szCs w:val="28"/>
        </w:rPr>
        <w:t>Клинцы</w:t>
      </w:r>
    </w:p>
    <w:p w:rsidR="00B922FF" w:rsidRPr="00641108" w:rsidRDefault="00B922FF" w:rsidP="00093984">
      <w:pPr>
        <w:jc w:val="center"/>
        <w:rPr>
          <w:rFonts w:ascii="Times New Roman" w:hAnsi="Times New Roman"/>
          <w:sz w:val="28"/>
          <w:szCs w:val="28"/>
        </w:rPr>
      </w:pPr>
      <w:r w:rsidRPr="00641108">
        <w:rPr>
          <w:rFonts w:ascii="Times New Roman" w:hAnsi="Times New Roman"/>
          <w:sz w:val="28"/>
          <w:szCs w:val="28"/>
        </w:rPr>
        <w:t>2021</w:t>
      </w:r>
    </w:p>
    <w:p w:rsidR="00B922FF" w:rsidRDefault="00B922FF" w:rsidP="0042672C">
      <w:pPr>
        <w:jc w:val="center"/>
        <w:rPr>
          <w:b/>
          <w:sz w:val="28"/>
          <w:szCs w:val="28"/>
        </w:rPr>
      </w:pPr>
      <w:r w:rsidRPr="00641108">
        <w:rPr>
          <w:b/>
          <w:sz w:val="28"/>
          <w:szCs w:val="28"/>
        </w:rPr>
        <w:t xml:space="preserve">    </w:t>
      </w:r>
      <w:r w:rsidRPr="00641108">
        <w:rPr>
          <w:b/>
          <w:sz w:val="28"/>
          <w:szCs w:val="28"/>
        </w:rPr>
        <w:tab/>
      </w:r>
    </w:p>
    <w:p w:rsidR="00B922FF" w:rsidRPr="0042672C" w:rsidRDefault="00B922FF" w:rsidP="0042672C">
      <w:pPr>
        <w:jc w:val="center"/>
        <w:rPr>
          <w:rFonts w:ascii="Times New Roman" w:hAnsi="Times New Roman"/>
          <w:b/>
          <w:sz w:val="28"/>
          <w:szCs w:val="28"/>
        </w:rPr>
      </w:pPr>
      <w:r w:rsidRPr="0042672C">
        <w:rPr>
          <w:rFonts w:ascii="Times New Roman" w:hAnsi="Times New Roman"/>
          <w:b/>
          <w:sz w:val="28"/>
          <w:szCs w:val="28"/>
        </w:rPr>
        <w:t>Годовой отчет учителя-дефектолога Шлык Галины Владимировны</w:t>
      </w:r>
      <w:r>
        <w:rPr>
          <w:rFonts w:ascii="Times New Roman" w:hAnsi="Times New Roman"/>
          <w:b/>
          <w:sz w:val="28"/>
          <w:szCs w:val="28"/>
        </w:rPr>
        <w:t xml:space="preserve"> Семьи 5 за 2021 год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41108">
        <w:rPr>
          <w:b w:val="0"/>
          <w:sz w:val="28"/>
          <w:szCs w:val="28"/>
        </w:rPr>
        <w:t>Коррекционно-развивающая деятельность  учителя – дефектолога была построена на основании «Коррекционно - развивающей  рабочей программой в возрасте от 0 до 4 лет» и «Коррекционно - развивающей  рабочей программой в возрасте от 4 до 5 лет», составленных в соответствии с  Законом РФ «Об образовании», Конвенцией о правах ребенка, ФГОС.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641108">
        <w:rPr>
          <w:sz w:val="28"/>
          <w:szCs w:val="28"/>
        </w:rPr>
        <w:t xml:space="preserve">Целью работы </w:t>
      </w:r>
      <w:r w:rsidRPr="00641108">
        <w:rPr>
          <w:b w:val="0"/>
          <w:sz w:val="28"/>
          <w:szCs w:val="28"/>
        </w:rPr>
        <w:t>является оказание помощи детям раннего возраста, оставшихся без попечения родителей, коррекция нарушений развития в процессе коррекционно-развивающих занятий по направлениям:</w:t>
      </w:r>
      <w:r w:rsidRPr="00641108">
        <w:rPr>
          <w:sz w:val="28"/>
          <w:szCs w:val="28"/>
        </w:rPr>
        <w:t xml:space="preserve">  </w:t>
      </w:r>
      <w:r w:rsidRPr="00641108">
        <w:rPr>
          <w:b w:val="0"/>
          <w:sz w:val="28"/>
          <w:szCs w:val="28"/>
        </w:rPr>
        <w:t>формирование знаний об окружающем мире, развитие элементарных математических представлений и развитие психических процессов, а также создание условий для речевого, моторного, интеллектуального, эмоционального, социального развития ребенка.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41108"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641108">
        <w:rPr>
          <w:sz w:val="28"/>
          <w:szCs w:val="28"/>
        </w:rPr>
        <w:t>задачи: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 xml:space="preserve">1. Осуществление ранней диагностики, определение путей профилактики и координации психических нарушений;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2. Подбор, систематизация и совершенствование работы дефектолога в соответствии с программным содержанием;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3. Всестороннее развитие всех психических процессов с учетом возможностей, потребностей и интересов обучающихся (внимание, восприятие, память, мышления и  др.);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sz w:val="28"/>
          <w:szCs w:val="28"/>
        </w:rPr>
      </w:pPr>
      <w:r w:rsidRPr="00641108">
        <w:rPr>
          <w:b w:val="0"/>
          <w:sz w:val="28"/>
          <w:szCs w:val="28"/>
        </w:rPr>
        <w:t>4.     Развитие речи (доречевое развитие и развитие активной речи);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5.   Ознакомление и закрепление знаний, представлений об окружающем мире (животный, растительный мир),  уточнение знаний о предметах  социальной действительности (бытовая ориентировка);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6. Развитие сенсорных эталонов (цвет, форма, величина, группировка  предметов по заданным признакам);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7. Познавательное развитие (анализ, синтез, классификация, сравнение и обобщение, устанавливать причинно-следственные связи и закономерности);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8. Развитие конструктивной деятельности (конструирование из бумаги, природного, строительного материала, лего-конструктора);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9. Развитие творческих способностей.</w:t>
      </w:r>
    </w:p>
    <w:p w:rsidR="00B922FF" w:rsidRDefault="00B922FF" w:rsidP="00641108">
      <w:pPr>
        <w:pStyle w:val="Heading4"/>
        <w:spacing w:after="0" w:afterAutospacing="0"/>
        <w:jc w:val="both"/>
        <w:rPr>
          <w:sz w:val="28"/>
          <w:szCs w:val="28"/>
        </w:rPr>
      </w:pPr>
    </w:p>
    <w:p w:rsidR="00B922FF" w:rsidRPr="00641108" w:rsidRDefault="00B922FF" w:rsidP="00641108">
      <w:pPr>
        <w:pStyle w:val="Heading4"/>
        <w:spacing w:after="0" w:afterAutospacing="0"/>
        <w:jc w:val="both"/>
        <w:rPr>
          <w:sz w:val="28"/>
          <w:szCs w:val="28"/>
        </w:rPr>
      </w:pPr>
      <w:r w:rsidRPr="00641108">
        <w:rPr>
          <w:sz w:val="28"/>
          <w:szCs w:val="28"/>
        </w:rPr>
        <w:t>Коррекционная работа проводилась по следующим направлениям:</w:t>
      </w:r>
    </w:p>
    <w:p w:rsidR="00B922FF" w:rsidRPr="00641108" w:rsidRDefault="00B922FF" w:rsidP="00641108">
      <w:pPr>
        <w:pStyle w:val="Heading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641108">
        <w:rPr>
          <w:sz w:val="28"/>
          <w:szCs w:val="28"/>
        </w:rPr>
        <w:t>Диагностическое направление: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>- первичное обследование: 1-15 сентября</w:t>
      </w:r>
      <w:r w:rsidRPr="00641108">
        <w:rPr>
          <w:color w:val="000000"/>
          <w:sz w:val="28"/>
          <w:szCs w:val="28"/>
        </w:rPr>
        <w:tab/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</w:r>
      <w:r w:rsidRPr="00641108">
        <w:rPr>
          <w:b/>
          <w:color w:val="000000"/>
          <w:sz w:val="28"/>
          <w:szCs w:val="28"/>
        </w:rPr>
        <w:t>Цель:</w:t>
      </w:r>
      <w:r w:rsidRPr="00641108">
        <w:rPr>
          <w:color w:val="000000"/>
          <w:sz w:val="28"/>
          <w:szCs w:val="28"/>
        </w:rPr>
        <w:t xml:space="preserve">  выявление уровня развития познавательных психических процессов, выявление степени сформированности знаний, умений, навыков детей.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 xml:space="preserve">- промежуточное обследование: в эпикризные сроки (для детей до 1 года ежемесячно; от 1 до 2-х лет – каждые 3 месяца; с 2-х лет каждые 6 месяцев). 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</w:r>
      <w:r w:rsidRPr="00641108">
        <w:rPr>
          <w:b/>
          <w:color w:val="000000"/>
          <w:sz w:val="28"/>
          <w:szCs w:val="28"/>
        </w:rPr>
        <w:t>Цель:</w:t>
      </w:r>
      <w:r w:rsidRPr="00641108">
        <w:rPr>
          <w:color w:val="000000"/>
          <w:sz w:val="28"/>
          <w:szCs w:val="28"/>
        </w:rPr>
        <w:t xml:space="preserve"> выявление особенностей 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 xml:space="preserve">- итоговое обследование: 15-30 мая 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</w:r>
      <w:r w:rsidRPr="00641108">
        <w:rPr>
          <w:b/>
          <w:color w:val="000000"/>
          <w:sz w:val="28"/>
          <w:szCs w:val="28"/>
        </w:rPr>
        <w:t>Цель:</w:t>
      </w:r>
      <w:r w:rsidRPr="00641108">
        <w:rPr>
          <w:color w:val="000000"/>
          <w:sz w:val="28"/>
          <w:szCs w:val="28"/>
        </w:rPr>
        <w:t xml:space="preserve"> определение характера динамики развития и оценки результативности работы за год.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 xml:space="preserve">В течение учебного года в этом направлении проводилась следующая работа:              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 xml:space="preserve">1. Сбор анамнеза, определение уровня развития детей. За время работы было продиагностировано </w:t>
      </w:r>
      <w:r w:rsidRPr="00641108">
        <w:rPr>
          <w:b/>
          <w:color w:val="000000"/>
          <w:sz w:val="28"/>
          <w:szCs w:val="28"/>
        </w:rPr>
        <w:t>30 детей</w:t>
      </w:r>
      <w:r w:rsidRPr="00641108">
        <w:rPr>
          <w:color w:val="000000"/>
          <w:sz w:val="28"/>
          <w:szCs w:val="28"/>
        </w:rPr>
        <w:t xml:space="preserve">  (68 диагностических обследований)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импрессивной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сформировала подгруппы детей для проведения непосредственно организованной образовательной деятельности (ООД). Состав подгрупп имел «подвижный» характер.</w:t>
      </w:r>
      <w:r w:rsidRPr="00641108">
        <w:rPr>
          <w:sz w:val="28"/>
          <w:szCs w:val="28"/>
        </w:rPr>
        <w:t xml:space="preserve"> </w:t>
      </w:r>
      <w:r w:rsidRPr="00641108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задачи и содержание занятий отражены в перспективном и календарном планировании.</w:t>
      </w:r>
      <w:r w:rsidRPr="00641108">
        <w:rPr>
          <w:sz w:val="28"/>
          <w:szCs w:val="28"/>
        </w:rPr>
        <w:t xml:space="preserve"> </w:t>
      </w:r>
      <w:r w:rsidRPr="00641108">
        <w:rPr>
          <w:color w:val="000000"/>
          <w:sz w:val="28"/>
          <w:szCs w:val="28"/>
        </w:rPr>
        <w:t>Коррекционно-педагогическая работа строилась по итогам диагностики детей. Задачи коррекционной работы решались различными методами на индивидуальной и подгрупповой ООД с детьми для обеспечения уровня усвоения программного материала.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>2. 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ab/>
        <w:t>3. Обследование детей проводилось на протяжении всего года. Сравнительный анализ результатов диагностики в эпикризные сроки показал наличие положительной динамики, как в познавательном, так и в речевом развитии у детей.</w:t>
      </w:r>
    </w:p>
    <w:p w:rsidR="00B922FF" w:rsidRPr="00641108" w:rsidRDefault="00B922FF" w:rsidP="00641108">
      <w:pPr>
        <w:pStyle w:val="NormalWeb"/>
        <w:jc w:val="both"/>
        <w:rPr>
          <w:b/>
          <w:color w:val="000000"/>
          <w:sz w:val="28"/>
          <w:szCs w:val="28"/>
        </w:rPr>
      </w:pPr>
      <w:r w:rsidRPr="00641108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>- «Психолого-педагогическая диагностика развития детей раннего и дошкольного возраста»  под ред. Стребелевой Е.А;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>- Казьмин А.М., Казьмина Л.В.</w:t>
      </w:r>
      <w:r w:rsidRPr="00641108">
        <w:rPr>
          <w:sz w:val="28"/>
          <w:szCs w:val="28"/>
        </w:rPr>
        <w:t xml:space="preserve"> «</w:t>
      </w:r>
      <w:r w:rsidRPr="00641108">
        <w:rPr>
          <w:color w:val="000000"/>
          <w:sz w:val="28"/>
          <w:szCs w:val="28"/>
        </w:rPr>
        <w:t>Дневник развития ребенка от рождения до трех лет»;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>- Смирнова Е.О., Галигузова Л.Н., Ермолова Т.В., Мещерякова С.Ю. «Диагностика психического развития детей от рождения до 3 лет»;</w:t>
      </w:r>
    </w:p>
    <w:p w:rsidR="00B922FF" w:rsidRPr="00641108" w:rsidRDefault="00B922FF" w:rsidP="00641108">
      <w:pPr>
        <w:pStyle w:val="NormalWeb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>- Фрухт Э.Л., Печора К.Л., Пантюхина Г.В. «Диагностика нервно-психического развития детей от рождения до 3 лет».</w:t>
      </w:r>
    </w:p>
    <w:p w:rsidR="00B922FF" w:rsidRPr="00641108" w:rsidRDefault="00B922FF" w:rsidP="00641108">
      <w:pPr>
        <w:pStyle w:val="NormalWeb"/>
        <w:jc w:val="center"/>
        <w:rPr>
          <w:b/>
          <w:color w:val="000000"/>
          <w:sz w:val="28"/>
          <w:szCs w:val="28"/>
        </w:rPr>
      </w:pPr>
      <w:r w:rsidRPr="00641108">
        <w:rPr>
          <w:b/>
          <w:color w:val="000000"/>
          <w:sz w:val="28"/>
          <w:szCs w:val="28"/>
        </w:rPr>
        <w:t xml:space="preserve">Результаты диагностических обследований </w:t>
      </w:r>
    </w:p>
    <w:p w:rsidR="00B922FF" w:rsidRPr="00641108" w:rsidRDefault="00B922FF" w:rsidP="00641108">
      <w:pPr>
        <w:pStyle w:val="NormalWeb"/>
        <w:jc w:val="center"/>
        <w:rPr>
          <w:b/>
          <w:color w:val="000000"/>
          <w:sz w:val="28"/>
          <w:szCs w:val="28"/>
        </w:rPr>
      </w:pPr>
      <w:r w:rsidRPr="00641108">
        <w:rPr>
          <w:b/>
          <w:color w:val="000000"/>
          <w:sz w:val="28"/>
          <w:szCs w:val="28"/>
        </w:rPr>
        <w:t>«Семьи №5» детей в 2021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6"/>
        <w:gridCol w:w="2602"/>
        <w:gridCol w:w="3367"/>
      </w:tblGrid>
      <w:tr w:rsidR="00B922FF" w:rsidRPr="00641108" w:rsidTr="00FC45FE">
        <w:tc>
          <w:tcPr>
            <w:tcW w:w="3636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B922FF" w:rsidRPr="00641108" w:rsidTr="00FC45FE">
        <w:tc>
          <w:tcPr>
            <w:tcW w:w="3636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4 ребенка</w:t>
            </w:r>
          </w:p>
        </w:tc>
        <w:tc>
          <w:tcPr>
            <w:tcW w:w="3367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8 детей</w:t>
            </w:r>
          </w:p>
        </w:tc>
      </w:tr>
      <w:tr w:rsidR="00B922FF" w:rsidRPr="00641108" w:rsidTr="00FC45FE">
        <w:tc>
          <w:tcPr>
            <w:tcW w:w="3636" w:type="dxa"/>
          </w:tcPr>
          <w:p w:rsidR="00B922FF" w:rsidRPr="00641108" w:rsidRDefault="00B922FF" w:rsidP="0064110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B922FF" w:rsidRPr="00641108" w:rsidRDefault="00B922FF" w:rsidP="0064110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7 детей</w:t>
            </w:r>
          </w:p>
        </w:tc>
        <w:tc>
          <w:tcPr>
            <w:tcW w:w="3367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11 детей</w:t>
            </w:r>
          </w:p>
        </w:tc>
      </w:tr>
      <w:tr w:rsidR="00B922FF" w:rsidRPr="00641108" w:rsidTr="00FC45FE">
        <w:tc>
          <w:tcPr>
            <w:tcW w:w="3636" w:type="dxa"/>
          </w:tcPr>
          <w:p w:rsidR="00B922FF" w:rsidRPr="00641108" w:rsidRDefault="00B922FF" w:rsidP="0064110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 xml:space="preserve">УАР значительно  </w:t>
            </w:r>
          </w:p>
          <w:p w:rsidR="00B922FF" w:rsidRPr="00641108" w:rsidRDefault="00B922FF" w:rsidP="0064110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12 детей</w:t>
            </w:r>
          </w:p>
        </w:tc>
        <w:tc>
          <w:tcPr>
            <w:tcW w:w="3367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8 детей</w:t>
            </w:r>
          </w:p>
        </w:tc>
      </w:tr>
      <w:tr w:rsidR="00B922FF" w:rsidRPr="00641108" w:rsidTr="00FC45FE">
        <w:tc>
          <w:tcPr>
            <w:tcW w:w="3636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7 детей</w:t>
            </w:r>
          </w:p>
        </w:tc>
        <w:tc>
          <w:tcPr>
            <w:tcW w:w="3367" w:type="dxa"/>
          </w:tcPr>
          <w:p w:rsidR="00B922FF" w:rsidRPr="00641108" w:rsidRDefault="00B922FF" w:rsidP="00641108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641108">
              <w:rPr>
                <w:color w:val="000000"/>
                <w:sz w:val="28"/>
                <w:szCs w:val="28"/>
              </w:rPr>
              <w:t>3 ребенка</w:t>
            </w:r>
          </w:p>
        </w:tc>
      </w:tr>
    </w:tbl>
    <w:p w:rsidR="00B922FF" w:rsidRPr="00641108" w:rsidRDefault="00B922FF" w:rsidP="00641108">
      <w:pPr>
        <w:pStyle w:val="Heading4"/>
        <w:numPr>
          <w:ilvl w:val="0"/>
          <w:numId w:val="8"/>
        </w:numPr>
        <w:spacing w:after="0" w:afterAutospacing="0"/>
        <w:jc w:val="both"/>
        <w:rPr>
          <w:bCs w:val="0"/>
          <w:iCs/>
          <w:color w:val="000000"/>
          <w:sz w:val="28"/>
          <w:szCs w:val="28"/>
        </w:rPr>
      </w:pPr>
      <w:r w:rsidRPr="00641108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641108">
        <w:rPr>
          <w:bCs w:val="0"/>
          <w:i/>
          <w:iCs/>
          <w:color w:val="000000"/>
          <w:sz w:val="28"/>
          <w:szCs w:val="28"/>
        </w:rPr>
        <w:t xml:space="preserve"> </w:t>
      </w:r>
      <w:r w:rsidRPr="00641108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641108">
        <w:rPr>
          <w:b w:val="0"/>
          <w:color w:val="000000"/>
          <w:sz w:val="28"/>
          <w:szCs w:val="28"/>
        </w:rPr>
        <w:t xml:space="preserve">Данное направление предполагает  создание специальных условий, направленных на коррекцию развития детей, имеющих нарушения  уровня актуального развития, для достижения   соответствующей  возрастной нормы.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641108">
        <w:rPr>
          <w:b w:val="0"/>
          <w:color w:val="000000"/>
          <w:sz w:val="28"/>
          <w:szCs w:val="28"/>
        </w:rPr>
        <w:t xml:space="preserve">Коррекционно-развивающая работа проводилась по итогам  диагностического обследования детей. На начало учебного года были сформированы подгруппы на основании уровня актуального развития детей.  </w:t>
      </w:r>
      <w:r>
        <w:rPr>
          <w:b w:val="0"/>
          <w:color w:val="000000"/>
          <w:sz w:val="28"/>
          <w:szCs w:val="28"/>
        </w:rPr>
        <w:tab/>
      </w:r>
      <w:r w:rsidRPr="00641108">
        <w:rPr>
          <w:b w:val="0"/>
          <w:color w:val="000000"/>
          <w:sz w:val="28"/>
          <w:szCs w:val="28"/>
        </w:rPr>
        <w:t xml:space="preserve">Коррекционно-развивающие занятия с подгруппой детей в количестве 4-5 человек  проводились с понедельника по пятницу, согласно утвержденному расписанию по 15 минут в игровой, занимательной форме, с целью развития памяти, внимания, мышления, моторных навыков, формирования навыков общения, активной речевой деятельности.  Индивидуальные занятия проводились ежедневно по 5-10 минут с учетом уровня актуального развития каждого ребенка. В своей работе использовала следующие методики: Нищевой Н.В., Вераксы Н.Е., </w:t>
      </w:r>
      <w:r w:rsidRPr="00641108">
        <w:rPr>
          <w:rStyle w:val="1"/>
          <w:b w:val="0"/>
        </w:rPr>
        <w:t>Л.Н.Павловой,</w:t>
      </w:r>
      <w:r w:rsidRPr="00641108">
        <w:rPr>
          <w:b w:val="0"/>
          <w:color w:val="000000"/>
          <w:sz w:val="28"/>
          <w:szCs w:val="28"/>
        </w:rPr>
        <w:t xml:space="preserve"> </w:t>
      </w:r>
      <w:r w:rsidRPr="00641108">
        <w:rPr>
          <w:b w:val="0"/>
          <w:bCs w:val="0"/>
          <w:sz w:val="28"/>
          <w:szCs w:val="28"/>
        </w:rPr>
        <w:t>Власовой Т.М.</w:t>
      </w:r>
      <w:r w:rsidRPr="00641108">
        <w:rPr>
          <w:b w:val="0"/>
          <w:color w:val="000000"/>
          <w:sz w:val="28"/>
          <w:szCs w:val="28"/>
        </w:rPr>
        <w:t xml:space="preserve">, Л.Д. Медведева, Е. А. Лебедевой. 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641108">
        <w:rPr>
          <w:b w:val="0"/>
          <w:color w:val="000000"/>
          <w:sz w:val="28"/>
          <w:szCs w:val="28"/>
        </w:rPr>
        <w:t>Все занятия проходили в игровой форме с использованием различных приемов и технологий  (нейрогимнастика, аудиовизуализация, компьютерные тренажеры), а также для активизации зрительных, слуховых, тактильных, обонятельных анализаторов в работе применялись элементы  музыко-, сказко-, арттерапия, сенсорные мешочки, цветотерапия и песокотерапия.</w:t>
      </w:r>
    </w:p>
    <w:p w:rsidR="00B922FF" w:rsidRPr="00641108" w:rsidRDefault="00B922FF" w:rsidP="00641108">
      <w:pPr>
        <w:pStyle w:val="Heading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641108">
        <w:rPr>
          <w:sz w:val="28"/>
          <w:szCs w:val="28"/>
        </w:rPr>
        <w:t>Аналитическое направление: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641108">
        <w:rPr>
          <w:b w:val="0"/>
          <w:color w:val="000000"/>
          <w:sz w:val="28"/>
          <w:szCs w:val="28"/>
        </w:rPr>
        <w:tab/>
        <w:t>В течение года принимала участие в ПМПк, участвовала в подготовке педсовета, регулярно посещала интернет-сайты:</w:t>
      </w:r>
      <w:r w:rsidRPr="00641108">
        <w:rPr>
          <w:sz w:val="28"/>
          <w:szCs w:val="28"/>
        </w:rPr>
        <w:t xml:space="preserve"> </w:t>
      </w:r>
      <w:hyperlink r:id="rId5" w:tgtFrame="_blank" w:history="1">
        <w:r w:rsidRPr="00641108">
          <w:rPr>
            <w:rStyle w:val="Hyperlink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641108">
        <w:rPr>
          <w:rStyle w:val="Hyperlink"/>
          <w:b w:val="0"/>
          <w:color w:val="auto"/>
          <w:sz w:val="28"/>
          <w:szCs w:val="28"/>
          <w:shd w:val="clear" w:color="auto" w:fill="FFFFFF"/>
        </w:rPr>
        <w:t>,</w:t>
      </w:r>
      <w:r w:rsidRPr="00641108">
        <w:rPr>
          <w:b w:val="0"/>
          <w:color w:val="000000"/>
          <w:sz w:val="28"/>
          <w:szCs w:val="28"/>
        </w:rPr>
        <w:t xml:space="preserve"> </w:t>
      </w:r>
      <w:r w:rsidRPr="00641108">
        <w:rPr>
          <w:b w:val="0"/>
          <w:color w:val="000000"/>
          <w:sz w:val="28"/>
          <w:szCs w:val="28"/>
          <w:lang w:val="en-US"/>
        </w:rPr>
        <w:t>defectolog</w:t>
      </w:r>
      <w:r w:rsidRPr="00641108">
        <w:rPr>
          <w:b w:val="0"/>
          <w:color w:val="000000"/>
          <w:sz w:val="28"/>
          <w:szCs w:val="28"/>
        </w:rPr>
        <w:t>.</w:t>
      </w:r>
      <w:r w:rsidRPr="00641108">
        <w:rPr>
          <w:b w:val="0"/>
          <w:color w:val="000000"/>
          <w:sz w:val="28"/>
          <w:szCs w:val="28"/>
          <w:lang w:val="en-US"/>
        </w:rPr>
        <w:t>ru</w:t>
      </w:r>
      <w:r w:rsidRPr="00641108">
        <w:rPr>
          <w:b w:val="0"/>
          <w:color w:val="000000"/>
          <w:sz w:val="28"/>
          <w:szCs w:val="28"/>
        </w:rPr>
        <w:t xml:space="preserve">, </w:t>
      </w:r>
      <w:r w:rsidRPr="00641108">
        <w:rPr>
          <w:b w:val="0"/>
          <w:color w:val="000000"/>
          <w:sz w:val="28"/>
          <w:szCs w:val="28"/>
          <w:lang w:val="en-US"/>
        </w:rPr>
        <w:t>defectus</w:t>
      </w:r>
      <w:r w:rsidRPr="00641108">
        <w:rPr>
          <w:b w:val="0"/>
          <w:color w:val="000000"/>
          <w:sz w:val="28"/>
          <w:szCs w:val="28"/>
        </w:rPr>
        <w:t>.</w:t>
      </w:r>
      <w:r w:rsidRPr="00641108">
        <w:rPr>
          <w:b w:val="0"/>
          <w:color w:val="000000"/>
          <w:sz w:val="28"/>
          <w:szCs w:val="28"/>
          <w:lang w:val="en-US"/>
        </w:rPr>
        <w:t>ru</w:t>
      </w:r>
      <w:r w:rsidRPr="00641108">
        <w:rPr>
          <w:b w:val="0"/>
          <w:color w:val="000000"/>
          <w:sz w:val="28"/>
          <w:szCs w:val="28"/>
        </w:rPr>
        <w:t xml:space="preserve">, </w:t>
      </w:r>
      <w:r w:rsidRPr="00641108">
        <w:rPr>
          <w:b w:val="0"/>
          <w:color w:val="000000"/>
          <w:sz w:val="28"/>
          <w:szCs w:val="28"/>
          <w:lang w:val="en-US"/>
        </w:rPr>
        <w:t>vk</w:t>
      </w:r>
      <w:r w:rsidRPr="00641108">
        <w:rPr>
          <w:b w:val="0"/>
          <w:color w:val="000000"/>
          <w:sz w:val="28"/>
          <w:szCs w:val="28"/>
        </w:rPr>
        <w:t>.</w:t>
      </w:r>
      <w:r w:rsidRPr="00641108">
        <w:rPr>
          <w:b w:val="0"/>
          <w:color w:val="000000"/>
          <w:sz w:val="28"/>
          <w:szCs w:val="28"/>
          <w:lang w:val="en-US"/>
        </w:rPr>
        <w:t>com</w:t>
      </w:r>
      <w:r w:rsidRPr="00641108">
        <w:rPr>
          <w:b w:val="0"/>
          <w:color w:val="000000"/>
          <w:sz w:val="28"/>
          <w:szCs w:val="28"/>
        </w:rPr>
        <w:t>/</w:t>
      </w:r>
      <w:r w:rsidRPr="00641108">
        <w:rPr>
          <w:b w:val="0"/>
          <w:color w:val="000000"/>
          <w:sz w:val="28"/>
          <w:szCs w:val="28"/>
          <w:lang w:val="en-US"/>
        </w:rPr>
        <w:t>rechecvetik</w:t>
      </w:r>
      <w:r w:rsidRPr="00641108">
        <w:rPr>
          <w:b w:val="0"/>
          <w:color w:val="000000"/>
          <w:sz w:val="28"/>
          <w:szCs w:val="28"/>
        </w:rPr>
        <w:t xml:space="preserve">, </w:t>
      </w:r>
      <w:r w:rsidRPr="00641108">
        <w:rPr>
          <w:b w:val="0"/>
          <w:color w:val="000000"/>
          <w:sz w:val="28"/>
          <w:szCs w:val="28"/>
          <w:lang w:val="en-US"/>
        </w:rPr>
        <w:t>maam</w:t>
      </w:r>
      <w:r w:rsidRPr="00641108">
        <w:rPr>
          <w:b w:val="0"/>
          <w:color w:val="000000"/>
          <w:sz w:val="28"/>
          <w:szCs w:val="28"/>
        </w:rPr>
        <w:t>.</w:t>
      </w:r>
      <w:r w:rsidRPr="00641108">
        <w:rPr>
          <w:b w:val="0"/>
          <w:color w:val="000000"/>
          <w:sz w:val="28"/>
          <w:szCs w:val="28"/>
          <w:lang w:val="en-US"/>
        </w:rPr>
        <w:t>ru</w:t>
      </w:r>
      <w:r w:rsidRPr="00641108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641108">
          <w:rPr>
            <w:rStyle w:val="Hyperlink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641108">
        <w:rPr>
          <w:b w:val="0"/>
          <w:sz w:val="28"/>
          <w:szCs w:val="28"/>
        </w:rPr>
        <w:t xml:space="preserve">, </w:t>
      </w:r>
      <w:r w:rsidRPr="00641108">
        <w:rPr>
          <w:b w:val="0"/>
          <w:sz w:val="28"/>
          <w:szCs w:val="28"/>
          <w:shd w:val="clear" w:color="auto" w:fill="FFFFFF"/>
        </w:rPr>
        <w:t xml:space="preserve"> и другие, </w:t>
      </w:r>
      <w:r w:rsidRPr="00641108">
        <w:rPr>
          <w:b w:val="0"/>
          <w:color w:val="000000"/>
          <w:sz w:val="28"/>
          <w:szCs w:val="28"/>
        </w:rPr>
        <w:t>изучая опыт работы учителей-дефектологов.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</w:p>
    <w:p w:rsidR="00B922FF" w:rsidRPr="00641108" w:rsidRDefault="00B922FF" w:rsidP="00641108">
      <w:pPr>
        <w:pStyle w:val="Heading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641108">
        <w:rPr>
          <w:sz w:val="28"/>
          <w:szCs w:val="28"/>
        </w:rPr>
        <w:t>Консультативно -  просветительское направление: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течение года я работала со всеми участниками коррекционно – образовательного процесса: с узкими специалистами, воспитателями и родителями. Совместная работа с педагогами осуществлялась на всех этапах работы с детьми, начиная с первичного обследования, сообщая им о результатах диагностического обследования.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С этой целью  в течение года: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 xml:space="preserve">- разрабатывала рекомендации родителям и педагогам в соответствии с возрастными и индивидуальными особенностями детей,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 xml:space="preserve">-по запросу педагогов организовывала дополнительные обследования детей, 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-регулярно  проводила индивидуальные консультации педагогам  по вопросам планирования работы  развития детей с учетом возрастных норм и лексических тем, а также будущим и законным родителям,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641108">
        <w:rPr>
          <w:b w:val="0"/>
          <w:sz w:val="28"/>
          <w:szCs w:val="28"/>
        </w:rPr>
        <w:t>-использовала раздаточные памятки, брошюры для родителей на темы «Развитие сенсорных эталонов для детей дошкольного возраста», «Что должен знать и уметь ваш ребенок (2-3, 3-4, 4-5 лет)», «Что такое мышление малыша? Как его развивать».</w:t>
      </w:r>
    </w:p>
    <w:p w:rsidR="00B922FF" w:rsidRPr="00641108" w:rsidRDefault="00B922FF" w:rsidP="00641108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41108">
        <w:rPr>
          <w:b w:val="0"/>
          <w:sz w:val="28"/>
          <w:szCs w:val="28"/>
        </w:rPr>
        <w:t>Планируется в следующем году расширить тематику тем раздаточных материалом.</w:t>
      </w:r>
    </w:p>
    <w:p w:rsidR="00B922FF" w:rsidRDefault="00B922FF" w:rsidP="00641108">
      <w:pPr>
        <w:pStyle w:val="Heading4"/>
        <w:numPr>
          <w:ilvl w:val="0"/>
          <w:numId w:val="8"/>
        </w:numPr>
        <w:spacing w:after="0" w:afterAutospacing="0"/>
        <w:jc w:val="both"/>
        <w:rPr>
          <w:color w:val="000000"/>
          <w:sz w:val="28"/>
          <w:szCs w:val="28"/>
        </w:rPr>
      </w:pPr>
      <w:r w:rsidRPr="00641108">
        <w:rPr>
          <w:color w:val="000000"/>
          <w:sz w:val="28"/>
          <w:szCs w:val="28"/>
        </w:rPr>
        <w:t>Методическое направление:</w:t>
      </w:r>
    </w:p>
    <w:p w:rsidR="00B922FF" w:rsidRPr="00641108" w:rsidRDefault="00B922FF" w:rsidP="00C514FC">
      <w:pPr>
        <w:pStyle w:val="Heading4"/>
        <w:spacing w:after="0" w:afterAutospacing="0"/>
        <w:ind w:left="993"/>
        <w:jc w:val="both"/>
        <w:rPr>
          <w:color w:val="000000"/>
          <w:sz w:val="28"/>
          <w:szCs w:val="28"/>
        </w:rPr>
      </w:pPr>
    </w:p>
    <w:p w:rsidR="00B922FF" w:rsidRPr="00641108" w:rsidRDefault="00B922FF" w:rsidP="0064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1108">
        <w:rPr>
          <w:rFonts w:ascii="Times New Roman" w:hAnsi="Times New Roman"/>
          <w:sz w:val="28"/>
          <w:szCs w:val="28"/>
        </w:rPr>
        <w:t xml:space="preserve"> принимала активное участие  на городских методических объединениях учителей-логопедов и дефектологов. Участвовала в медико – педагогических совещаниях,</w:t>
      </w:r>
    </w:p>
    <w:p w:rsidR="00B922FF" w:rsidRPr="00641108" w:rsidRDefault="00B922FF" w:rsidP="00641108">
      <w:pPr>
        <w:spacing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1108">
        <w:rPr>
          <w:rFonts w:ascii="Times New Roman" w:hAnsi="Times New Roman"/>
          <w:sz w:val="28"/>
          <w:szCs w:val="28"/>
        </w:rPr>
        <w:t xml:space="preserve"> оказывала помощь педагогам в составлении планов, конспектов к ООД, в подборе методической и художественной литературы,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участвовала в подготовке и организации праздников и других развлекательных мероприятий,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22FF" w:rsidRPr="00641108" w:rsidRDefault="00B922FF" w:rsidP="00641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принимала участие в оформлении игровых и других зон групповых комнат (подготовка развивающих зон в определенной лексической теме, декорирование стен в соответствии с сезонными явлениями природы),</w:t>
      </w:r>
    </w:p>
    <w:p w:rsidR="00B922FF" w:rsidRPr="00641108" w:rsidRDefault="00B922FF" w:rsidP="0064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FF" w:rsidRPr="00641108" w:rsidRDefault="00B922FF" w:rsidP="0064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были изготовлены новые дидактические игры и методические пособия.</w:t>
      </w:r>
      <w:r w:rsidRPr="00641108">
        <w:rPr>
          <w:rFonts w:ascii="Times New Roman" w:hAnsi="Times New Roman"/>
          <w:sz w:val="28"/>
          <w:szCs w:val="28"/>
        </w:rPr>
        <w:t xml:space="preserve"> 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64110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течение года оформлялась необходимая документация: 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заполнение диагностических карт,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ведение графика – сетки индивидуальных занятий, 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планов, 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>ведение журнала преемственности работы с воспитателями.</w:t>
      </w:r>
    </w:p>
    <w:p w:rsidR="00B922FF" w:rsidRPr="00641108" w:rsidRDefault="00B922FF" w:rsidP="003E44E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24.03.2021г. выдано Удостоверение о повышении квалификации по программе «Профессиональные компетенции учителя-дефектолога в условиях реализации ФГОС» (в объёме 120 часов).</w:t>
      </w:r>
    </w:p>
    <w:p w:rsidR="00B922FF" w:rsidRPr="00641108" w:rsidRDefault="00B922FF" w:rsidP="0064110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41108">
        <w:rPr>
          <w:bCs/>
          <w:color w:val="000000"/>
          <w:sz w:val="28"/>
          <w:szCs w:val="28"/>
        </w:rPr>
        <w:t>награжде</w:t>
      </w:r>
      <w:bookmarkStart w:id="0" w:name="_GoBack"/>
      <w:bookmarkEnd w:id="0"/>
      <w:r w:rsidRPr="00641108">
        <w:rPr>
          <w:bCs/>
          <w:color w:val="000000"/>
          <w:sz w:val="28"/>
          <w:szCs w:val="28"/>
        </w:rPr>
        <w:t xml:space="preserve">на Почетной грамотой Департамента Здравоохранения  Брянской области от 09.2021г. </w:t>
      </w:r>
    </w:p>
    <w:p w:rsidR="00B922FF" w:rsidRPr="00641108" w:rsidRDefault="00B922FF" w:rsidP="006411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Благодаря правильному планированию коррекционно-развивающей работы и  использование коррекционных методов и приемов, четкость и последовательность, постепенность и систематичность в воспитании и обучении, преемственность в работе специалистов позволило добиться хороших результатов и реализовать поставленных задач в работе с детьми.</w:t>
      </w: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22FF" w:rsidRPr="00641108" w:rsidRDefault="00B922FF" w:rsidP="006411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1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Дефектологическая работа проведена в соответствии с годовым планом в полном объёме по всем направлениям. Поставленные задачи на 2021 год выполнены.</w:t>
      </w:r>
    </w:p>
    <w:p w:rsidR="00B922FF" w:rsidRPr="00641108" w:rsidRDefault="00B922FF" w:rsidP="00480FFD">
      <w:pPr>
        <w:rPr>
          <w:rFonts w:ascii="Times New Roman" w:hAnsi="Times New Roman"/>
          <w:sz w:val="28"/>
          <w:szCs w:val="28"/>
          <w:lang w:eastAsia="ru-RU"/>
        </w:rPr>
      </w:pPr>
    </w:p>
    <w:sectPr w:rsidR="00B922FF" w:rsidRPr="00641108" w:rsidSect="00E07437">
      <w:pgSz w:w="11906" w:h="16838"/>
      <w:pgMar w:top="1134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A98"/>
    <w:multiLevelType w:val="hybridMultilevel"/>
    <w:tmpl w:val="B6BA803A"/>
    <w:lvl w:ilvl="0" w:tplc="8702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A0"/>
    <w:rsid w:val="00003CCB"/>
    <w:rsid w:val="000125B8"/>
    <w:rsid w:val="000151F4"/>
    <w:rsid w:val="00027239"/>
    <w:rsid w:val="00086866"/>
    <w:rsid w:val="00093984"/>
    <w:rsid w:val="000C4CDE"/>
    <w:rsid w:val="000C5DFB"/>
    <w:rsid w:val="000D0413"/>
    <w:rsid w:val="000F537A"/>
    <w:rsid w:val="0011281F"/>
    <w:rsid w:val="001248F4"/>
    <w:rsid w:val="00140F4B"/>
    <w:rsid w:val="00141AD9"/>
    <w:rsid w:val="00167CD7"/>
    <w:rsid w:val="00175887"/>
    <w:rsid w:val="00180F19"/>
    <w:rsid w:val="00184EB6"/>
    <w:rsid w:val="00191873"/>
    <w:rsid w:val="00194A07"/>
    <w:rsid w:val="001A124E"/>
    <w:rsid w:val="001B3F57"/>
    <w:rsid w:val="001B7CCC"/>
    <w:rsid w:val="001D4FC8"/>
    <w:rsid w:val="001E538A"/>
    <w:rsid w:val="001E6DC1"/>
    <w:rsid w:val="001F1F63"/>
    <w:rsid w:val="001F405F"/>
    <w:rsid w:val="002237AD"/>
    <w:rsid w:val="0022412D"/>
    <w:rsid w:val="00224DCB"/>
    <w:rsid w:val="00230982"/>
    <w:rsid w:val="00235481"/>
    <w:rsid w:val="00235C41"/>
    <w:rsid w:val="00261DEB"/>
    <w:rsid w:val="002669D5"/>
    <w:rsid w:val="00284A14"/>
    <w:rsid w:val="002A2D36"/>
    <w:rsid w:val="002B0519"/>
    <w:rsid w:val="002B29FF"/>
    <w:rsid w:val="002B42E4"/>
    <w:rsid w:val="002B488D"/>
    <w:rsid w:val="002F44AE"/>
    <w:rsid w:val="00304E9A"/>
    <w:rsid w:val="00305A6D"/>
    <w:rsid w:val="003105EE"/>
    <w:rsid w:val="00310ABF"/>
    <w:rsid w:val="00316D73"/>
    <w:rsid w:val="00332278"/>
    <w:rsid w:val="00332758"/>
    <w:rsid w:val="00347C97"/>
    <w:rsid w:val="0035462C"/>
    <w:rsid w:val="003A5F5A"/>
    <w:rsid w:val="003B0AA1"/>
    <w:rsid w:val="003B0F78"/>
    <w:rsid w:val="003B729E"/>
    <w:rsid w:val="003D4051"/>
    <w:rsid w:val="003E44E5"/>
    <w:rsid w:val="0040701F"/>
    <w:rsid w:val="0042382B"/>
    <w:rsid w:val="0042672C"/>
    <w:rsid w:val="004407D1"/>
    <w:rsid w:val="00450899"/>
    <w:rsid w:val="00464AA4"/>
    <w:rsid w:val="004711E3"/>
    <w:rsid w:val="00480FFD"/>
    <w:rsid w:val="004848D3"/>
    <w:rsid w:val="004A0DC0"/>
    <w:rsid w:val="004B2F14"/>
    <w:rsid w:val="004D72AA"/>
    <w:rsid w:val="0050020F"/>
    <w:rsid w:val="0050054B"/>
    <w:rsid w:val="005044D6"/>
    <w:rsid w:val="00510631"/>
    <w:rsid w:val="00514E70"/>
    <w:rsid w:val="00523364"/>
    <w:rsid w:val="00536EE0"/>
    <w:rsid w:val="00560240"/>
    <w:rsid w:val="00561858"/>
    <w:rsid w:val="00576A6C"/>
    <w:rsid w:val="005B3907"/>
    <w:rsid w:val="005B5907"/>
    <w:rsid w:val="005C144E"/>
    <w:rsid w:val="005C294F"/>
    <w:rsid w:val="005C66CD"/>
    <w:rsid w:val="005E2B0F"/>
    <w:rsid w:val="00604EA5"/>
    <w:rsid w:val="00610385"/>
    <w:rsid w:val="00641108"/>
    <w:rsid w:val="006B2ABE"/>
    <w:rsid w:val="006C0EF6"/>
    <w:rsid w:val="0071744C"/>
    <w:rsid w:val="00722A3A"/>
    <w:rsid w:val="00741C00"/>
    <w:rsid w:val="00750C14"/>
    <w:rsid w:val="007526DC"/>
    <w:rsid w:val="00753AB4"/>
    <w:rsid w:val="00757E19"/>
    <w:rsid w:val="00763604"/>
    <w:rsid w:val="007C2D0C"/>
    <w:rsid w:val="007C4180"/>
    <w:rsid w:val="007E52E8"/>
    <w:rsid w:val="007E77CE"/>
    <w:rsid w:val="007F131B"/>
    <w:rsid w:val="00803F49"/>
    <w:rsid w:val="00816816"/>
    <w:rsid w:val="008238A0"/>
    <w:rsid w:val="00832162"/>
    <w:rsid w:val="008322A2"/>
    <w:rsid w:val="00834473"/>
    <w:rsid w:val="008366F2"/>
    <w:rsid w:val="00856805"/>
    <w:rsid w:val="00895164"/>
    <w:rsid w:val="008D1356"/>
    <w:rsid w:val="009036E4"/>
    <w:rsid w:val="00916626"/>
    <w:rsid w:val="009369F4"/>
    <w:rsid w:val="0093702B"/>
    <w:rsid w:val="0095184A"/>
    <w:rsid w:val="00964E60"/>
    <w:rsid w:val="009676CE"/>
    <w:rsid w:val="009713C0"/>
    <w:rsid w:val="00974803"/>
    <w:rsid w:val="00986111"/>
    <w:rsid w:val="009D3733"/>
    <w:rsid w:val="00A11224"/>
    <w:rsid w:val="00A1739A"/>
    <w:rsid w:val="00A239BA"/>
    <w:rsid w:val="00A31925"/>
    <w:rsid w:val="00A40DBD"/>
    <w:rsid w:val="00A50F58"/>
    <w:rsid w:val="00A65FC2"/>
    <w:rsid w:val="00A73904"/>
    <w:rsid w:val="00A73B4F"/>
    <w:rsid w:val="00AD1A97"/>
    <w:rsid w:val="00AD730A"/>
    <w:rsid w:val="00AE7FD2"/>
    <w:rsid w:val="00AF09B0"/>
    <w:rsid w:val="00B001A5"/>
    <w:rsid w:val="00B0146A"/>
    <w:rsid w:val="00B200B0"/>
    <w:rsid w:val="00B27335"/>
    <w:rsid w:val="00B424E4"/>
    <w:rsid w:val="00B462B4"/>
    <w:rsid w:val="00B702E6"/>
    <w:rsid w:val="00B72D4E"/>
    <w:rsid w:val="00B7383C"/>
    <w:rsid w:val="00B83F5E"/>
    <w:rsid w:val="00B922FF"/>
    <w:rsid w:val="00B95D66"/>
    <w:rsid w:val="00BA7FFB"/>
    <w:rsid w:val="00BB2015"/>
    <w:rsid w:val="00BD1873"/>
    <w:rsid w:val="00BF3184"/>
    <w:rsid w:val="00BF37A6"/>
    <w:rsid w:val="00C43F76"/>
    <w:rsid w:val="00C456D0"/>
    <w:rsid w:val="00C501D5"/>
    <w:rsid w:val="00C514FC"/>
    <w:rsid w:val="00C66E20"/>
    <w:rsid w:val="00C94B08"/>
    <w:rsid w:val="00CA72C6"/>
    <w:rsid w:val="00CB2352"/>
    <w:rsid w:val="00CB2EB2"/>
    <w:rsid w:val="00CB5C52"/>
    <w:rsid w:val="00CC24C3"/>
    <w:rsid w:val="00CD4D81"/>
    <w:rsid w:val="00CD6778"/>
    <w:rsid w:val="00CF2837"/>
    <w:rsid w:val="00D3158D"/>
    <w:rsid w:val="00D360CE"/>
    <w:rsid w:val="00D37B7D"/>
    <w:rsid w:val="00D64819"/>
    <w:rsid w:val="00D70ACC"/>
    <w:rsid w:val="00D73DF6"/>
    <w:rsid w:val="00D86EE2"/>
    <w:rsid w:val="00D90F55"/>
    <w:rsid w:val="00D92505"/>
    <w:rsid w:val="00DA3592"/>
    <w:rsid w:val="00DC37D4"/>
    <w:rsid w:val="00DC7AAC"/>
    <w:rsid w:val="00DD228E"/>
    <w:rsid w:val="00DE21AB"/>
    <w:rsid w:val="00DE7030"/>
    <w:rsid w:val="00DF05FF"/>
    <w:rsid w:val="00E01E63"/>
    <w:rsid w:val="00E07437"/>
    <w:rsid w:val="00E25FAF"/>
    <w:rsid w:val="00E418E7"/>
    <w:rsid w:val="00E44F22"/>
    <w:rsid w:val="00E47DD0"/>
    <w:rsid w:val="00E52DBC"/>
    <w:rsid w:val="00E56B1D"/>
    <w:rsid w:val="00E61436"/>
    <w:rsid w:val="00E62B18"/>
    <w:rsid w:val="00E64B0B"/>
    <w:rsid w:val="00E85099"/>
    <w:rsid w:val="00E96912"/>
    <w:rsid w:val="00EA32CD"/>
    <w:rsid w:val="00EA4549"/>
    <w:rsid w:val="00EE012E"/>
    <w:rsid w:val="00EF0129"/>
    <w:rsid w:val="00F003A6"/>
    <w:rsid w:val="00F175EF"/>
    <w:rsid w:val="00F302E3"/>
    <w:rsid w:val="00F3663D"/>
    <w:rsid w:val="00F54797"/>
    <w:rsid w:val="00F67475"/>
    <w:rsid w:val="00F67A1E"/>
    <w:rsid w:val="00F76DCF"/>
    <w:rsid w:val="00FC45FE"/>
    <w:rsid w:val="00FC674D"/>
    <w:rsid w:val="00FC6DAB"/>
    <w:rsid w:val="00FE53D7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0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C4CDE"/>
    <w:pPr>
      <w:ind w:left="720"/>
      <w:contextualSpacing/>
    </w:pPr>
  </w:style>
  <w:style w:type="character" w:customStyle="1" w:styleId="c1c6">
    <w:name w:val="c1 c6"/>
    <w:basedOn w:val="DefaultParagraphFont"/>
    <w:uiPriority w:val="99"/>
    <w:rsid w:val="00B424E4"/>
    <w:rPr>
      <w:rFonts w:cs="Times New Roman"/>
    </w:rPr>
  </w:style>
  <w:style w:type="paragraph" w:customStyle="1" w:styleId="c9">
    <w:name w:val="c9"/>
    <w:basedOn w:val="Normal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424E4"/>
    <w:rPr>
      <w:rFonts w:cs="Times New Roman"/>
    </w:rPr>
  </w:style>
  <w:style w:type="paragraph" w:styleId="NormalWeb">
    <w:name w:val="Normal (Web)"/>
    <w:basedOn w:val="Normal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001A5"/>
    <w:rPr>
      <w:rFonts w:cs="Times New Roman"/>
    </w:rPr>
  </w:style>
  <w:style w:type="table" w:styleId="TableGrid">
    <w:name w:val="Table Grid"/>
    <w:basedOn w:val="TableNormal"/>
    <w:uiPriority w:val="99"/>
    <w:locked/>
    <w:rsid w:val="00F00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DefaultParagraphFont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basedOn w:val="DefaultParagraphFont"/>
    <w:uiPriority w:val="99"/>
    <w:rsid w:val="00EA32CD"/>
    <w:rPr>
      <w:rFonts w:cs="Times New Roman"/>
    </w:rPr>
  </w:style>
  <w:style w:type="paragraph" w:customStyle="1" w:styleId="c11">
    <w:name w:val="c11"/>
    <w:basedOn w:val="Normal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C94B08"/>
  </w:style>
  <w:style w:type="character" w:customStyle="1" w:styleId="c12">
    <w:name w:val="c12"/>
    <w:uiPriority w:val="99"/>
    <w:rsid w:val="00C9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hyperlink" Target="http://defectologiya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1404</TotalTime>
  <Pages>6</Pages>
  <Words>1477</Words>
  <Characters>8425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Старший Педагог</cp:lastModifiedBy>
  <cp:revision>61</cp:revision>
  <cp:lastPrinted>2022-01-10T08:09:00Z</cp:lastPrinted>
  <dcterms:created xsi:type="dcterms:W3CDTF">2013-05-09T03:20:00Z</dcterms:created>
  <dcterms:modified xsi:type="dcterms:W3CDTF">2022-01-10T08:10:00Z</dcterms:modified>
</cp:coreProperties>
</file>